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7C7" w:rsidRPr="00B12948" w:rsidRDefault="009D37C7" w:rsidP="009D37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W dniu </w:t>
      </w:r>
      <w:r w:rsidR="003C6A01">
        <w:rPr>
          <w:rFonts w:ascii="Arial" w:eastAsia="Times New Roman" w:hAnsi="Arial" w:cs="Arial"/>
          <w:sz w:val="20"/>
          <w:szCs w:val="20"/>
          <w:lang w:eastAsia="pl-PL"/>
        </w:rPr>
        <w:t>31 sierpnia</w:t>
      </w:r>
      <w:r w:rsidR="00C100AC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20</w:t>
      </w:r>
      <w:r w:rsidR="00632A8F" w:rsidRP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B12948" w:rsidRP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1E6BB2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52E23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został </w:t>
      </w: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rozstr</w:t>
      </w:r>
      <w:r w:rsidR="001E6BB2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zygnięty </w:t>
      </w:r>
      <w:r w:rsidR="00C100AC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Otwarty konkurs ofert </w:t>
      </w:r>
      <w:r w:rsidR="001E6BB2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na </w:t>
      </w:r>
      <w:r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realizację zadania publicznego z zakresu wychowania przedszkolnego</w:t>
      </w:r>
      <w:r w:rsidR="00C100AC" w:rsidRPr="00B1294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C100AC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w roku szkolnym </w:t>
      </w:r>
      <w:r w:rsidR="00632A8F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202</w:t>
      </w:r>
      <w:r w:rsid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2</w:t>
      </w:r>
      <w:r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/20</w:t>
      </w:r>
      <w:r w:rsidR="00632A8F" w:rsidRP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2</w:t>
      </w:r>
      <w:r w:rsidR="00B12948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3</w:t>
      </w:r>
      <w:r w:rsidR="003C6A01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 xml:space="preserve"> – edycja II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>, adresowany do niepublicznych przedszkoli z terenu Gminy Siechnice.</w:t>
      </w:r>
    </w:p>
    <w:p w:rsidR="009D37C7" w:rsidRPr="00B12948" w:rsidRDefault="009D37C7" w:rsidP="009D37C7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Do postępowania konkursowego zgłosił się </w:t>
      </w:r>
      <w:r w:rsidR="003C6A01" w:rsidRPr="003C6A0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jeden podmiot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up</w:t>
      </w:r>
      <w:r w:rsidR="00566833" w:rsidRPr="00B12948">
        <w:rPr>
          <w:rFonts w:ascii="Arial" w:eastAsia="Times New Roman" w:hAnsi="Arial" w:cs="Arial"/>
          <w:sz w:val="20"/>
          <w:szCs w:val="20"/>
          <w:lang w:eastAsia="pl-PL"/>
        </w:rPr>
        <w:t>rawnion</w:t>
      </w:r>
      <w:r w:rsidR="003C6A01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566833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do udziału </w:t>
      </w:r>
      <w:r w:rsidR="00E60B75" w:rsidRPr="00B12948">
        <w:rPr>
          <w:rFonts w:ascii="Arial" w:eastAsia="Times New Roman" w:hAnsi="Arial" w:cs="Arial"/>
          <w:sz w:val="20"/>
          <w:szCs w:val="20"/>
          <w:lang w:eastAsia="pl-PL"/>
        </w:rPr>
        <w:t>w </w:t>
      </w:r>
      <w:r w:rsidR="00566833" w:rsidRPr="00B12948">
        <w:rPr>
          <w:rFonts w:ascii="Arial" w:eastAsia="Times New Roman" w:hAnsi="Arial" w:cs="Arial"/>
          <w:sz w:val="20"/>
          <w:szCs w:val="20"/>
          <w:lang w:eastAsia="pl-PL"/>
        </w:rPr>
        <w:t>konkursie.</w:t>
      </w:r>
    </w:p>
    <w:p w:rsidR="00E60B75" w:rsidRPr="00B12948" w:rsidRDefault="009D37C7" w:rsidP="00E60B7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>W postępowaniu konkursowym wyłoniono</w:t>
      </w:r>
      <w:r w:rsidR="00E60B75" w:rsidRPr="00B12948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1E6BB2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E60B75" w:rsidRPr="00B12948" w:rsidRDefault="00E60B75" w:rsidP="00E60B75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ind w:left="567" w:hanging="567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Przedszkole "</w:t>
      </w:r>
      <w:r w:rsidR="003C6A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Katarzynka</w:t>
      </w: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" w </w:t>
      </w:r>
      <w:r w:rsidR="003C6A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Świętej Katarzynie</w:t>
      </w:r>
      <w:r w:rsidR="00220D5C"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, ul</w:t>
      </w:r>
      <w:r w:rsidRPr="00B1294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 </w:t>
      </w:r>
      <w:r w:rsidR="003C6A0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Łąkowa 1</w:t>
      </w:r>
    </w:p>
    <w:p w:rsidR="007E1699" w:rsidRPr="00B12948" w:rsidRDefault="009D37C7" w:rsidP="009D37C7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12948">
        <w:rPr>
          <w:rFonts w:ascii="Arial" w:eastAsia="Times New Roman" w:hAnsi="Arial" w:cs="Arial"/>
          <w:sz w:val="20"/>
          <w:szCs w:val="20"/>
          <w:lang w:eastAsia="pl-PL"/>
        </w:rPr>
        <w:t>W/w przedszkol</w:t>
      </w:r>
      <w:r w:rsidR="003C6A01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w okresie od </w:t>
      </w:r>
      <w:r w:rsidR="00CB4392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dnia 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>1 września 20</w:t>
      </w:r>
      <w:r w:rsidR="00632A8F" w:rsidRP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B12948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D75486"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r. do 31 sierpnia 202</w:t>
      </w:r>
      <w:r w:rsidR="00B12948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r.  będ</w:t>
      </w:r>
      <w:r w:rsidR="003C6A01">
        <w:rPr>
          <w:rFonts w:ascii="Arial" w:eastAsia="Times New Roman" w:hAnsi="Arial" w:cs="Arial"/>
          <w:sz w:val="20"/>
          <w:szCs w:val="20"/>
          <w:lang w:eastAsia="pl-PL"/>
        </w:rPr>
        <w:t>zie</w:t>
      </w:r>
      <w:bookmarkStart w:id="0" w:name="_GoBack"/>
      <w:bookmarkEnd w:id="0"/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prowadzone na zasadach placówki publicznej z odpłatnością dla rodziców </w:t>
      </w:r>
      <w:r w:rsidRPr="00B12948">
        <w:rPr>
          <w:rFonts w:ascii="Arial" w:eastAsia="Times New Roman" w:hAnsi="Arial" w:cs="Arial"/>
          <w:sz w:val="20"/>
          <w:szCs w:val="20"/>
          <w:u w:val="single"/>
          <w:lang w:eastAsia="pl-PL"/>
        </w:rPr>
        <w:t>za pobyt</w:t>
      </w:r>
      <w:r w:rsidRPr="00B12948">
        <w:rPr>
          <w:rFonts w:ascii="Arial" w:eastAsia="Times New Roman" w:hAnsi="Arial" w:cs="Arial"/>
          <w:sz w:val="20"/>
          <w:szCs w:val="20"/>
          <w:lang w:eastAsia="pl-PL"/>
        </w:rPr>
        <w:t xml:space="preserve"> dziecka taką samą, jaką ponoszą rodzice w przedszkolach prowadzonych przez Gminę Siechnice.</w:t>
      </w:r>
    </w:p>
    <w:p w:rsidR="000E164E" w:rsidRDefault="000E164E"/>
    <w:sectPr w:rsidR="000E16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81C36"/>
    <w:multiLevelType w:val="hybridMultilevel"/>
    <w:tmpl w:val="D1286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C7"/>
    <w:rsid w:val="000E164E"/>
    <w:rsid w:val="001D76E7"/>
    <w:rsid w:val="001E6BB2"/>
    <w:rsid w:val="00220D5C"/>
    <w:rsid w:val="00230F62"/>
    <w:rsid w:val="003C4E42"/>
    <w:rsid w:val="003C6A01"/>
    <w:rsid w:val="00487EC0"/>
    <w:rsid w:val="00566833"/>
    <w:rsid w:val="00632A8F"/>
    <w:rsid w:val="00752E23"/>
    <w:rsid w:val="007731DC"/>
    <w:rsid w:val="007E1699"/>
    <w:rsid w:val="009D37C7"/>
    <w:rsid w:val="009D55B4"/>
    <w:rsid w:val="00A946C1"/>
    <w:rsid w:val="00B12948"/>
    <w:rsid w:val="00C100AC"/>
    <w:rsid w:val="00C27F84"/>
    <w:rsid w:val="00CB4392"/>
    <w:rsid w:val="00D425D1"/>
    <w:rsid w:val="00D444BC"/>
    <w:rsid w:val="00D75486"/>
    <w:rsid w:val="00E6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D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D37C7"/>
    <w:rPr>
      <w:b/>
      <w:bCs/>
    </w:rPr>
  </w:style>
  <w:style w:type="paragraph" w:styleId="Akapitzlist">
    <w:name w:val="List Paragraph"/>
    <w:basedOn w:val="Normalny"/>
    <w:uiPriority w:val="34"/>
    <w:qFormat/>
    <w:rsid w:val="00E60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D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D37C7"/>
    <w:rPr>
      <w:b/>
      <w:bCs/>
    </w:rPr>
  </w:style>
  <w:style w:type="paragraph" w:styleId="Akapitzlist">
    <w:name w:val="List Paragraph"/>
    <w:basedOn w:val="Normalny"/>
    <w:uiPriority w:val="34"/>
    <w:qFormat/>
    <w:rsid w:val="00E60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2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9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7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13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404BCFC6</Template>
  <TotalTime>0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mmasalska</dc:creator>
  <cp:lastModifiedBy>Małgorzata Jędrzejczuk-Masalska</cp:lastModifiedBy>
  <cp:revision>2</cp:revision>
  <dcterms:created xsi:type="dcterms:W3CDTF">2022-08-31T13:09:00Z</dcterms:created>
  <dcterms:modified xsi:type="dcterms:W3CDTF">2022-08-31T13:09:00Z</dcterms:modified>
</cp:coreProperties>
</file>